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22.04.20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Statt Motorradgottesdienst: Online-Segnung via Zoom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Zum vierten Mal hätten Katholische Citypastoral und Evangelische Citykirche </w:t>
      </w:r>
      <w:r>
        <w:rPr/>
        <w:t>am 3. Mai</w:t>
      </w:r>
      <w:r>
        <w:rPr/>
        <w:t xml:space="preserve"> gemeinsam zu einem </w:t>
      </w:r>
      <w:r>
        <w:rPr/>
        <w:t>Motorradg</w:t>
      </w:r>
      <w:r>
        <w:rPr/>
        <w:t xml:space="preserve">ottesdienst eingeladen. Dieser kann in diesem Jahr nicht vor Ort stattfinden, </w:t>
      </w:r>
      <w:r>
        <w:rPr/>
        <w:t>da die Ansteckungsgefahr bei Hunderten von Teilnehmenden einfach noch zu groß ist.</w:t>
      </w:r>
    </w:p>
    <w:p>
      <w:pPr>
        <w:pStyle w:val="Textkrper"/>
        <w:bidi w:val="0"/>
        <w:spacing w:before="113" w:after="113"/>
        <w:jc w:val="left"/>
        <w:rPr/>
      </w:pPr>
      <w:r>
        <w:rPr>
          <w:caps w:val="false"/>
          <w:smallCaps w:val="false"/>
          <w:color w:val="000000"/>
          <w:spacing w:val="0"/>
          <w:lang w:val="de-DE"/>
        </w:rPr>
        <w:t xml:space="preserve">Stattdessen laden die Verantwortlichen zu einer Online-Segnung am 3. Mai über das Videokonferenz-Tool Zoom ein. Zur Registrierung reicht es, eine Mail an </w:t>
      </w:r>
      <w:r>
        <w:rPr>
          <w:b/>
          <w:bCs/>
        </w:rPr>
        <w:t>segen@motorradgottesdienst-schweinfurt.de</w:t>
      </w:r>
      <w:r>
        <w:rPr/>
        <w:t xml:space="preserve"> </w:t>
      </w:r>
      <w:r>
        <w:rPr/>
        <w:t xml:space="preserve">zu schicken. Sie bekommen die Zugangsdaten dann zugeschickt. </w:t>
      </w:r>
      <w:r>
        <w:rPr/>
        <w:t xml:space="preserve">Nach einer kleinen Wartezeit – die mit Videos von vergangenen Motorradgottesdiensten überbrückt wird – können Sie dann </w:t>
      </w:r>
      <w:r>
        <w:rPr/>
        <w:t xml:space="preserve">am 3. Mai zwischen 10:30 und 12:30 </w:t>
      </w:r>
      <w:r>
        <w:rPr/>
        <w:t xml:space="preserve">Ullrich Göbel oder Heiko Kuschel in sogenannten „Breakout-rooms“ persönlich und </w:t>
      </w:r>
      <w:r>
        <w:rPr>
          <w:caps w:val="false"/>
          <w:smallCaps w:val="false"/>
          <w:color w:val="000000"/>
          <w:spacing w:val="0"/>
          <w:lang w:val="de-DE"/>
        </w:rPr>
        <w:t>vertraulich</w:t>
      </w:r>
      <w:r>
        <w:rPr/>
        <w:t xml:space="preserve"> sehen und sich segnen lassen.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Eine Teilnahme ohne Installation der Zoom-App und sogar per Telefon ist möglich, wenn auch mit Einschränkungen. Die Veranstaltung läuft </w:t>
      </w:r>
      <w:r>
        <w:rPr/>
        <w:t xml:space="preserve">über besonders gesicherte Server, die auch den sehr engen Datenschutzbestimmungen der Kirchen entsprechen. </w:t>
      </w:r>
    </w:p>
    <w:p>
      <w:pPr>
        <w:pStyle w:val="Textkrper"/>
        <w:bidi w:val="0"/>
        <w:jc w:val="left"/>
        <w:rPr/>
      </w:pPr>
      <w:r>
        <w:rPr/>
        <w:t xml:space="preserve">Aktuelle Informationen finden Sie unter </w:t>
      </w:r>
      <w:hyperlink r:id="rId4">
        <w:r>
          <w:rPr>
            <w:rStyle w:val="Internetverknpfung"/>
          </w:rPr>
          <w:t>www.motorradgottesdienst-schweinfurt.de</w:t>
        </w:r>
      </w:hyperlink>
      <w:r>
        <w:rPr/>
        <w:t xml:space="preserve"> </w:t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compat>
    <w:doNotExpandShiftReturn/>
  </w:compat>
  <w:mailMerge>
    <w:mainDocumentType w:val="formLetters"/>
    <w:dataType w:val="textFile"/>
    <w:query w:val="SELECT * FROM Adressbuch.dbo.adressen$"/>
  </w:mailMerge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otorradgottesdienst-schweinfur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2</TotalTime>
  <Application>LibreOffice/6.4.2.2$Windows_X86_64 LibreOffice_project/4e471d8c02c9c90f512f7f9ead8875b57fcb1ec3</Application>
  <Pages>1</Pages>
  <Words>173</Words>
  <Characters>1263</Characters>
  <CharactersWithSpaces>1431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2020-04-22T13:01:56Z</dcterms:created>
  <dc:creator>Heiko Kuschel</dc:creator>
  <dc:description/>
  <dc:language>de-DE</dc:language>
  <cp:lastModifiedBy>Heiko Kuschel</cp:lastModifiedBy>
  <dcterms:modified xsi:type="dcterms:W3CDTF">2020-04-22T13:11:10Z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